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A8" w:rsidRPr="00C06A45" w:rsidRDefault="000961A8">
      <w:pPr>
        <w:rPr>
          <w:szCs w:val="28"/>
        </w:rPr>
      </w:pPr>
    </w:p>
    <w:p w:rsidR="000961A8" w:rsidRPr="00C06A45" w:rsidRDefault="003761A4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0961A8" w:rsidRPr="00C06A45">
        <w:tc>
          <w:tcPr>
            <w:tcW w:w="4678" w:type="dxa"/>
            <w:shd w:val="clear" w:color="auto" w:fill="auto"/>
          </w:tcPr>
          <w:p w:rsidR="000961A8" w:rsidRPr="00C06A45" w:rsidRDefault="00CD4419" w:rsidP="005724BF">
            <w:pPr>
              <w:jc w:val="both"/>
              <w:rPr>
                <w:szCs w:val="28"/>
              </w:rPr>
            </w:pPr>
            <w:r w:rsidRPr="00C06A45">
              <w:rPr>
                <w:szCs w:val="28"/>
              </w:rPr>
              <w:t xml:space="preserve">О законе Алтайского края </w:t>
            </w:r>
            <w:r w:rsidRPr="00C06A45">
              <w:rPr>
                <w:szCs w:val="28"/>
              </w:rPr>
              <w:br/>
            </w:r>
            <w:r w:rsidR="003761A4" w:rsidRPr="003761A4">
              <w:rPr>
                <w:szCs w:val="28"/>
              </w:rPr>
              <w:t>«О внесении изменения в статью 8</w:t>
            </w:r>
            <w:r w:rsidR="003761A4" w:rsidRPr="003761A4">
              <w:rPr>
                <w:szCs w:val="28"/>
              </w:rPr>
              <w:br/>
              <w:t>закона</w:t>
            </w:r>
            <w:r w:rsidR="003761A4" w:rsidRPr="003761A4">
              <w:rPr>
                <w:bCs/>
                <w:szCs w:val="28"/>
              </w:rPr>
              <w:t xml:space="preserve"> Алтайского края «О регули</w:t>
            </w:r>
            <w:r w:rsidR="003761A4" w:rsidRPr="003761A4">
              <w:rPr>
                <w:bCs/>
                <w:szCs w:val="28"/>
              </w:rPr>
              <w:softHyphen/>
              <w:t>ровании отдельных лесных отноше</w:t>
            </w:r>
            <w:r w:rsidR="003761A4" w:rsidRPr="003761A4">
              <w:rPr>
                <w:bCs/>
                <w:szCs w:val="28"/>
              </w:rPr>
              <w:softHyphen/>
              <w:t>ний на территории Алтайского края»</w:t>
            </w:r>
          </w:p>
        </w:tc>
        <w:tc>
          <w:tcPr>
            <w:tcW w:w="5069" w:type="dxa"/>
            <w:shd w:val="clear" w:color="auto" w:fill="auto"/>
          </w:tcPr>
          <w:p w:rsidR="000961A8" w:rsidRPr="00C06A45" w:rsidRDefault="000961A8">
            <w:pPr>
              <w:ind w:right="-82"/>
              <w:jc w:val="right"/>
              <w:rPr>
                <w:szCs w:val="28"/>
              </w:rPr>
            </w:pPr>
          </w:p>
        </w:tc>
      </w:tr>
    </w:tbl>
    <w:p w:rsidR="000961A8" w:rsidRPr="00C06A45" w:rsidRDefault="000961A8">
      <w:pPr>
        <w:rPr>
          <w:szCs w:val="28"/>
        </w:rPr>
      </w:pPr>
    </w:p>
    <w:p w:rsidR="000961A8" w:rsidRPr="00C06A45" w:rsidRDefault="000961A8">
      <w:pPr>
        <w:rPr>
          <w:szCs w:val="28"/>
        </w:rPr>
      </w:pPr>
    </w:p>
    <w:p w:rsidR="000961A8" w:rsidRPr="00C06A45" w:rsidRDefault="00CD4419">
      <w:pPr>
        <w:ind w:firstLine="709"/>
        <w:jc w:val="both"/>
        <w:rPr>
          <w:szCs w:val="28"/>
        </w:rPr>
      </w:pPr>
      <w:r w:rsidRPr="00C06A45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961A8" w:rsidRPr="00C06A45" w:rsidRDefault="000961A8">
      <w:pPr>
        <w:ind w:firstLine="709"/>
        <w:jc w:val="both"/>
        <w:rPr>
          <w:szCs w:val="28"/>
        </w:rPr>
      </w:pPr>
    </w:p>
    <w:p w:rsidR="000961A8" w:rsidRPr="00C06A45" w:rsidRDefault="00CD4419" w:rsidP="00C06A45">
      <w:pPr>
        <w:shd w:val="clear" w:color="auto" w:fill="FFFFFF"/>
        <w:tabs>
          <w:tab w:val="left" w:pos="9638"/>
        </w:tabs>
        <w:ind w:firstLine="709"/>
        <w:jc w:val="both"/>
        <w:rPr>
          <w:szCs w:val="28"/>
        </w:rPr>
      </w:pPr>
      <w:r w:rsidRPr="00C06A45">
        <w:rPr>
          <w:szCs w:val="28"/>
        </w:rPr>
        <w:t xml:space="preserve">1. Принять закон Алтайского края </w:t>
      </w:r>
      <w:r w:rsidR="00525644" w:rsidRPr="00525644">
        <w:rPr>
          <w:bCs/>
          <w:szCs w:val="28"/>
        </w:rPr>
        <w:t>«О внесении изменения в статью 8 закона Алтайского края «О регулировании отдельных лесных отношений</w:t>
      </w:r>
      <w:r w:rsidR="00525644">
        <w:rPr>
          <w:bCs/>
          <w:szCs w:val="28"/>
        </w:rPr>
        <w:br/>
      </w:r>
      <w:bookmarkStart w:id="0" w:name="_GoBack"/>
      <w:bookmarkEnd w:id="0"/>
      <w:r w:rsidR="00525644" w:rsidRPr="00525644">
        <w:rPr>
          <w:bCs/>
          <w:szCs w:val="28"/>
        </w:rPr>
        <w:t>на территории Алтайского края»</w:t>
      </w:r>
      <w:r w:rsidRPr="00C06A45">
        <w:rPr>
          <w:szCs w:val="28"/>
        </w:rPr>
        <w:t>.</w:t>
      </w:r>
    </w:p>
    <w:p w:rsidR="000961A8" w:rsidRPr="00C06A45" w:rsidRDefault="000961A8">
      <w:pPr>
        <w:ind w:firstLine="720"/>
        <w:jc w:val="both"/>
        <w:rPr>
          <w:szCs w:val="28"/>
        </w:rPr>
      </w:pPr>
    </w:p>
    <w:p w:rsidR="000961A8" w:rsidRPr="00C06A45" w:rsidRDefault="00CD4419">
      <w:pPr>
        <w:ind w:firstLine="720"/>
        <w:jc w:val="both"/>
        <w:rPr>
          <w:szCs w:val="28"/>
        </w:rPr>
      </w:pPr>
      <w:r w:rsidRPr="00C06A45">
        <w:rPr>
          <w:szCs w:val="28"/>
        </w:rPr>
        <w:t>2. Направить указанный Закон Губернатору Алтайского края</w:t>
      </w:r>
      <w:r w:rsidR="00D832EE" w:rsidRPr="00D832EE">
        <w:rPr>
          <w:szCs w:val="28"/>
        </w:rPr>
        <w:br/>
      </w:r>
      <w:r w:rsidRPr="00C06A45">
        <w:rPr>
          <w:szCs w:val="28"/>
        </w:rPr>
        <w:t>для подписания и обнародования в установленном порядке.</w:t>
      </w:r>
    </w:p>
    <w:p w:rsidR="000961A8" w:rsidRPr="00C06A45" w:rsidRDefault="000961A8" w:rsidP="00C06A45">
      <w:pPr>
        <w:rPr>
          <w:szCs w:val="28"/>
        </w:rPr>
      </w:pPr>
    </w:p>
    <w:p w:rsidR="000961A8" w:rsidRPr="00C06A45" w:rsidRDefault="000961A8" w:rsidP="00C06A45">
      <w:pPr>
        <w:rPr>
          <w:szCs w:val="28"/>
        </w:rPr>
      </w:pPr>
    </w:p>
    <w:p w:rsidR="000961A8" w:rsidRDefault="000961A8"/>
    <w:p w:rsidR="009D572E" w:rsidRPr="009D572E" w:rsidRDefault="009D572E" w:rsidP="009D572E">
      <w:r w:rsidRPr="009D572E">
        <w:t>Председатель Алтайского краевого</w:t>
      </w:r>
      <w:bookmarkStart w:id="1" w:name="sub_16682"/>
    </w:p>
    <w:p w:rsidR="009D572E" w:rsidRPr="009D572E" w:rsidRDefault="009D572E" w:rsidP="009D572E">
      <w:r w:rsidRPr="009D572E">
        <w:t>Законодательного Собрания</w:t>
      </w:r>
      <w:bookmarkEnd w:id="1"/>
      <w:r>
        <w:t xml:space="preserve">  </w:t>
      </w:r>
      <w:r w:rsidRPr="009D572E">
        <w:t xml:space="preserve">        </w:t>
      </w: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D572E">
        <w:t xml:space="preserve">           А.А. Романенко</w:t>
      </w:r>
    </w:p>
    <w:p w:rsidR="009D572E" w:rsidRPr="00C06A45" w:rsidRDefault="009D572E"/>
    <w:sectPr w:rsidR="009D572E" w:rsidRPr="00C06A45" w:rsidSect="00C06A45">
      <w:headerReference w:type="default" r:id="rId7"/>
      <w:headerReference w:type="first" r:id="rId8"/>
      <w:pgSz w:w="11906" w:h="16838"/>
      <w:pgMar w:top="1134" w:right="624" w:bottom="1134" w:left="164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51" w:rsidRDefault="00235D51">
      <w:r>
        <w:separator/>
      </w:r>
    </w:p>
  </w:endnote>
  <w:endnote w:type="continuationSeparator" w:id="0">
    <w:p w:rsidR="00235D51" w:rsidRDefault="002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51" w:rsidRDefault="00235D51">
      <w:r>
        <w:separator/>
      </w:r>
    </w:p>
  </w:footnote>
  <w:footnote w:type="continuationSeparator" w:id="0">
    <w:p w:rsidR="00235D51" w:rsidRDefault="00235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1A8" w:rsidRDefault="00CD4419">
    <w:pPr>
      <w:pStyle w:val="af5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1A8" w:rsidRDefault="00CD4419">
    <w:pPr>
      <w:spacing w:line="480" w:lineRule="auto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  <w:noProof/>
      </w:rPr>
      <w:drawing>
        <wp:inline distT="0" distB="0" distL="0" distR="0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1A8" w:rsidRDefault="00CD4419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0961A8" w:rsidRDefault="00CD4419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0961A8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0961A8" w:rsidRPr="00665DE2" w:rsidRDefault="000961A8">
          <w:pPr>
            <w:rPr>
              <w:rFonts w:ascii="PT Astra Serif" w:hAnsi="PT Astra Serif"/>
              <w:b/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0961A8" w:rsidRDefault="000961A8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0961A8" w:rsidRDefault="00CD4419"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0961A8" w:rsidRPr="00665DE2" w:rsidRDefault="000961A8">
          <w:pPr>
            <w:rPr>
              <w:rFonts w:ascii="PT Astra Serif" w:hAnsi="PT Astra Serif"/>
              <w:b/>
              <w:szCs w:val="28"/>
            </w:rPr>
          </w:pPr>
        </w:p>
      </w:tc>
    </w:tr>
  </w:tbl>
  <w:p w:rsidR="000961A8" w:rsidRDefault="00CD4419"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B3D"/>
    <w:multiLevelType w:val="hybridMultilevel"/>
    <w:tmpl w:val="4768C8AC"/>
    <w:lvl w:ilvl="0" w:tplc="059C9A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6044B28">
      <w:start w:val="1"/>
      <w:numFmt w:val="lowerLetter"/>
      <w:lvlText w:val="%2."/>
      <w:lvlJc w:val="left"/>
      <w:pPr>
        <w:ind w:left="1800" w:hanging="360"/>
      </w:pPr>
    </w:lvl>
    <w:lvl w:ilvl="2" w:tplc="ABA4422A">
      <w:start w:val="1"/>
      <w:numFmt w:val="lowerRoman"/>
      <w:lvlText w:val="%3."/>
      <w:lvlJc w:val="right"/>
      <w:pPr>
        <w:ind w:left="2520" w:hanging="180"/>
      </w:pPr>
    </w:lvl>
    <w:lvl w:ilvl="3" w:tplc="90C8D1A6">
      <w:start w:val="1"/>
      <w:numFmt w:val="decimal"/>
      <w:lvlText w:val="%4."/>
      <w:lvlJc w:val="left"/>
      <w:pPr>
        <w:ind w:left="3240" w:hanging="360"/>
      </w:pPr>
    </w:lvl>
    <w:lvl w:ilvl="4" w:tplc="5F000536">
      <w:start w:val="1"/>
      <w:numFmt w:val="lowerLetter"/>
      <w:lvlText w:val="%5."/>
      <w:lvlJc w:val="left"/>
      <w:pPr>
        <w:ind w:left="3960" w:hanging="360"/>
      </w:pPr>
    </w:lvl>
    <w:lvl w:ilvl="5" w:tplc="2E92FBEC">
      <w:start w:val="1"/>
      <w:numFmt w:val="lowerRoman"/>
      <w:lvlText w:val="%6."/>
      <w:lvlJc w:val="right"/>
      <w:pPr>
        <w:ind w:left="4680" w:hanging="180"/>
      </w:pPr>
    </w:lvl>
    <w:lvl w:ilvl="6" w:tplc="1A5ECF68">
      <w:start w:val="1"/>
      <w:numFmt w:val="decimal"/>
      <w:lvlText w:val="%7."/>
      <w:lvlJc w:val="left"/>
      <w:pPr>
        <w:ind w:left="5400" w:hanging="360"/>
      </w:pPr>
    </w:lvl>
    <w:lvl w:ilvl="7" w:tplc="59127AE0">
      <w:start w:val="1"/>
      <w:numFmt w:val="lowerLetter"/>
      <w:lvlText w:val="%8."/>
      <w:lvlJc w:val="left"/>
      <w:pPr>
        <w:ind w:left="6120" w:hanging="360"/>
      </w:pPr>
    </w:lvl>
    <w:lvl w:ilvl="8" w:tplc="8A46204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C2331"/>
    <w:multiLevelType w:val="hybridMultilevel"/>
    <w:tmpl w:val="B0F4F7EC"/>
    <w:lvl w:ilvl="0" w:tplc="BB7E7EE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D51AC5C8">
      <w:start w:val="1"/>
      <w:numFmt w:val="lowerLetter"/>
      <w:lvlText w:val="%2."/>
      <w:lvlJc w:val="left"/>
      <w:pPr>
        <w:ind w:left="1789" w:hanging="360"/>
      </w:pPr>
    </w:lvl>
    <w:lvl w:ilvl="2" w:tplc="1FB6F6C6">
      <w:start w:val="1"/>
      <w:numFmt w:val="lowerRoman"/>
      <w:lvlText w:val="%3."/>
      <w:lvlJc w:val="right"/>
      <w:pPr>
        <w:ind w:left="2509" w:hanging="180"/>
      </w:pPr>
    </w:lvl>
    <w:lvl w:ilvl="3" w:tplc="91A014D2">
      <w:start w:val="1"/>
      <w:numFmt w:val="decimal"/>
      <w:lvlText w:val="%4."/>
      <w:lvlJc w:val="left"/>
      <w:pPr>
        <w:ind w:left="3229" w:hanging="360"/>
      </w:pPr>
    </w:lvl>
    <w:lvl w:ilvl="4" w:tplc="012E7F4A">
      <w:start w:val="1"/>
      <w:numFmt w:val="lowerLetter"/>
      <w:lvlText w:val="%5."/>
      <w:lvlJc w:val="left"/>
      <w:pPr>
        <w:ind w:left="3949" w:hanging="360"/>
      </w:pPr>
    </w:lvl>
    <w:lvl w:ilvl="5" w:tplc="AA52A38C">
      <w:start w:val="1"/>
      <w:numFmt w:val="lowerRoman"/>
      <w:lvlText w:val="%6."/>
      <w:lvlJc w:val="right"/>
      <w:pPr>
        <w:ind w:left="4669" w:hanging="180"/>
      </w:pPr>
    </w:lvl>
    <w:lvl w:ilvl="6" w:tplc="A788BE80">
      <w:start w:val="1"/>
      <w:numFmt w:val="decimal"/>
      <w:lvlText w:val="%7."/>
      <w:lvlJc w:val="left"/>
      <w:pPr>
        <w:ind w:left="5389" w:hanging="360"/>
      </w:pPr>
    </w:lvl>
    <w:lvl w:ilvl="7" w:tplc="AF9EBC96">
      <w:start w:val="1"/>
      <w:numFmt w:val="lowerLetter"/>
      <w:lvlText w:val="%8."/>
      <w:lvlJc w:val="left"/>
      <w:pPr>
        <w:ind w:left="6109" w:hanging="360"/>
      </w:pPr>
    </w:lvl>
    <w:lvl w:ilvl="8" w:tplc="3D4E65F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C90F7B"/>
    <w:multiLevelType w:val="hybridMultilevel"/>
    <w:tmpl w:val="3C24BA3E"/>
    <w:lvl w:ilvl="0" w:tplc="8D627A4E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 w:tplc="97645E7E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8DD25B6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2610B88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2FBEF98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2E28FAF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62B08CA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5808B83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543E512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A8"/>
    <w:rsid w:val="000961A8"/>
    <w:rsid w:val="00235D51"/>
    <w:rsid w:val="00287981"/>
    <w:rsid w:val="002C4FE5"/>
    <w:rsid w:val="003761A4"/>
    <w:rsid w:val="003C2A44"/>
    <w:rsid w:val="004B5DEA"/>
    <w:rsid w:val="00525644"/>
    <w:rsid w:val="005724BF"/>
    <w:rsid w:val="005D1DE6"/>
    <w:rsid w:val="00665DE2"/>
    <w:rsid w:val="007F17C8"/>
    <w:rsid w:val="008C2E90"/>
    <w:rsid w:val="009D572E"/>
    <w:rsid w:val="009D65CD"/>
    <w:rsid w:val="00B234D0"/>
    <w:rsid w:val="00C06A45"/>
    <w:rsid w:val="00CD4419"/>
    <w:rsid w:val="00D832EE"/>
    <w:rsid w:val="00F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B459E-A937-459C-977A-1BB62BAA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uiPriority w:val="99"/>
    <w:semiHidden/>
    <w:rPr>
      <w:color w:val="808080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Plain Text"/>
    <w:basedOn w:val="a"/>
    <w:link w:val="afe"/>
    <w:pPr>
      <w:widowControl w:val="0"/>
    </w:pPr>
    <w:rPr>
      <w:rFonts w:ascii="Courier New" w:hAnsi="Courier New" w:cs="Courier New"/>
      <w:sz w:val="20"/>
    </w:rPr>
  </w:style>
  <w:style w:type="character" w:customStyle="1" w:styleId="afe">
    <w:name w:val="Текст Знак"/>
    <w:link w:val="af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Алексеевич Павленко</cp:lastModifiedBy>
  <cp:revision>30</cp:revision>
  <cp:lastPrinted>2025-01-30T07:22:00Z</cp:lastPrinted>
  <dcterms:created xsi:type="dcterms:W3CDTF">2022-08-05T04:47:00Z</dcterms:created>
  <dcterms:modified xsi:type="dcterms:W3CDTF">2025-06-09T04:38:00Z</dcterms:modified>
</cp:coreProperties>
</file>